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4" w14:textId="77777777" w:rsidR="007306DC" w:rsidRDefault="007306D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2EB2B87" w14:textId="736A0EFA" w:rsidR="00514BB3" w:rsidRDefault="00514BB3" w:rsidP="00514BB3">
      <w:pPr>
        <w:shd w:val="clear" w:color="auto" w:fill="FFFFFF"/>
        <w:spacing w:before="100" w:beforeAutospacing="1" w:line="253" w:lineRule="atLeast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</w:t>
      </w:r>
      <w:r w:rsidRPr="00D463FA">
        <w:rPr>
          <w:rFonts w:ascii="Arial" w:eastAsia="Times New Roman" w:hAnsi="Arial" w:cs="Arial"/>
          <w:color w:val="222222"/>
          <w:sz w:val="24"/>
          <w:szCs w:val="24"/>
        </w:rPr>
        <w:t xml:space="preserve">Guadalajara, Jalisco. </w:t>
      </w:r>
      <w:r w:rsidR="003D23C7">
        <w:rPr>
          <w:rFonts w:ascii="Arial" w:eastAsia="Times New Roman" w:hAnsi="Arial" w:cs="Arial"/>
          <w:color w:val="222222"/>
          <w:sz w:val="24"/>
          <w:szCs w:val="24"/>
        </w:rPr>
        <w:t xml:space="preserve">Miércoles </w:t>
      </w:r>
      <w:r w:rsidR="003D23C7" w:rsidRPr="00D463FA">
        <w:rPr>
          <w:rFonts w:ascii="Arial" w:eastAsia="Times New Roman" w:hAnsi="Arial" w:cs="Arial"/>
          <w:color w:val="222222"/>
          <w:sz w:val="24"/>
          <w:szCs w:val="24"/>
        </w:rPr>
        <w:t>11</w:t>
      </w:r>
      <w:r w:rsidRPr="00D463FA">
        <w:rPr>
          <w:rFonts w:ascii="Arial" w:eastAsia="Times New Roman" w:hAnsi="Arial" w:cs="Arial"/>
          <w:color w:val="222222"/>
          <w:sz w:val="24"/>
          <w:szCs w:val="24"/>
        </w:rPr>
        <w:t xml:space="preserve"> de ma</w:t>
      </w:r>
      <w:r>
        <w:rPr>
          <w:rFonts w:ascii="Arial" w:eastAsia="Times New Roman" w:hAnsi="Arial" w:cs="Arial"/>
          <w:color w:val="222222"/>
          <w:sz w:val="24"/>
          <w:szCs w:val="24"/>
        </w:rPr>
        <w:t>y</w:t>
      </w:r>
      <w:r w:rsidRPr="00D463FA">
        <w:rPr>
          <w:rFonts w:ascii="Arial" w:eastAsia="Times New Roman" w:hAnsi="Arial" w:cs="Arial"/>
          <w:color w:val="222222"/>
          <w:sz w:val="24"/>
          <w:szCs w:val="24"/>
        </w:rPr>
        <w:t>o de 2023</w:t>
      </w:r>
    </w:p>
    <w:p w14:paraId="42F1D719" w14:textId="77777777" w:rsidR="00514BB3" w:rsidRPr="006A0020" w:rsidRDefault="00514BB3" w:rsidP="00514BB3">
      <w:pPr>
        <w:shd w:val="clear" w:color="auto" w:fill="FFFFFF"/>
        <w:tabs>
          <w:tab w:val="left" w:pos="315"/>
        </w:tabs>
        <w:spacing w:before="100" w:beforeAutospacing="1" w:line="253" w:lineRule="atLeast"/>
        <w:rPr>
          <w:rFonts w:ascii="Arial" w:eastAsia="Times New Roman" w:hAnsi="Arial" w:cs="Arial"/>
          <w:b/>
          <w:color w:val="1D2228"/>
          <w:sz w:val="32"/>
          <w:szCs w:val="32"/>
        </w:rPr>
      </w:pPr>
      <w:r w:rsidRPr="00E25734">
        <w:rPr>
          <w:rFonts w:ascii="Arial" w:eastAsia="Times New Roman" w:hAnsi="Arial" w:cs="Arial"/>
          <w:color w:val="1D2228"/>
          <w:sz w:val="28"/>
          <w:szCs w:val="28"/>
        </w:rPr>
        <w:tab/>
      </w:r>
      <w:r w:rsidRPr="006A0020">
        <w:rPr>
          <w:rFonts w:ascii="Arial" w:eastAsia="Times New Roman" w:hAnsi="Arial" w:cs="Arial"/>
          <w:b/>
          <w:color w:val="1D2228"/>
          <w:sz w:val="32"/>
          <w:szCs w:val="32"/>
        </w:rPr>
        <w:t>Reúne PAN Jalisco a sus estructuras rumbo al 2024</w:t>
      </w:r>
    </w:p>
    <w:p w14:paraId="52D5BA10" w14:textId="77777777" w:rsidR="00514BB3" w:rsidRPr="006A0020" w:rsidRDefault="00514BB3" w:rsidP="00514BB3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iCs/>
          <w:color w:val="333333"/>
          <w:sz w:val="28"/>
          <w:szCs w:val="28"/>
          <w:bdr w:val="none" w:sz="0" w:space="0" w:color="auto" w:frame="1"/>
        </w:rPr>
      </w:pPr>
      <w:r w:rsidRPr="006A0020">
        <w:rPr>
          <w:rFonts w:ascii="Open Sans" w:eastAsia="Times New Roman" w:hAnsi="Open Sans" w:cs="Open Sans"/>
          <w:i/>
          <w:color w:val="333333"/>
          <w:sz w:val="24"/>
          <w:szCs w:val="24"/>
        </w:rPr>
        <w:br/>
      </w:r>
      <w:r w:rsidRPr="006A0020">
        <w:rPr>
          <w:rFonts w:ascii="Arial" w:eastAsia="Times New Roman" w:hAnsi="Arial" w:cs="Arial"/>
          <w:b/>
          <w:bCs/>
          <w:i/>
          <w:color w:val="333333"/>
          <w:sz w:val="28"/>
          <w:szCs w:val="28"/>
          <w:bdr w:val="none" w:sz="0" w:space="0" w:color="auto" w:frame="1"/>
        </w:rPr>
        <w:t>–</w:t>
      </w:r>
      <w:r w:rsidRPr="006A0020">
        <w:rPr>
          <w:rFonts w:ascii="Arial" w:eastAsia="Times New Roman" w:hAnsi="Arial" w:cs="Arial"/>
          <w:b/>
          <w:i/>
          <w:color w:val="333333"/>
          <w:sz w:val="28"/>
          <w:szCs w:val="28"/>
        </w:rPr>
        <w:t> </w:t>
      </w:r>
      <w:r w:rsidRPr="006A0020">
        <w:rPr>
          <w:rFonts w:ascii="Arial" w:eastAsia="Times New Roman" w:hAnsi="Arial" w:cs="Arial"/>
          <w:b/>
          <w:i/>
          <w:iCs/>
          <w:color w:val="333333"/>
          <w:sz w:val="28"/>
          <w:szCs w:val="28"/>
          <w:bdr w:val="none" w:sz="0" w:space="0" w:color="auto" w:frame="1"/>
        </w:rPr>
        <w:t>Acudirán destacadas figuras de Acción Nacional</w:t>
      </w:r>
    </w:p>
    <w:p w14:paraId="6C4FEBCD" w14:textId="77777777" w:rsidR="00514BB3" w:rsidRPr="006A0020" w:rsidRDefault="00514BB3" w:rsidP="00514BB3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</w:rPr>
      </w:pPr>
    </w:p>
    <w:p w14:paraId="5115F834" w14:textId="77777777" w:rsidR="00514BB3" w:rsidRDefault="00514BB3" w:rsidP="00514B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14:paraId="52DFCFE9" w14:textId="447657A7" w:rsidR="00514BB3" w:rsidRDefault="00514BB3" w:rsidP="00514B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34DAE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</w:rPr>
        <w:t xml:space="preserve">Más de </w:t>
      </w:r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</w:rPr>
        <w:t>seiscientos</w:t>
      </w:r>
      <w:r w:rsidRPr="00734DAE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</w:rPr>
        <w:t xml:space="preserve"> militantes y simpatizantes</w:t>
      </w:r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</w:rPr>
        <w:t xml:space="preserve"> de la estructura</w:t>
      </w:r>
      <w:r w:rsidRPr="00734DAE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</w:rPr>
        <w:t xml:space="preserve"> del Partido Acción Nacional se reunirán en Puerto Vallarta, con el objetivo de </w:t>
      </w:r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</w:rPr>
        <w:t>capacitar e impulsar a los Comités</w:t>
      </w:r>
      <w:r w:rsidRPr="00734DAE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</w:rPr>
        <w:t xml:space="preserve"> municipales </w:t>
      </w:r>
      <w:r>
        <w:rPr>
          <w:rFonts w:ascii="Arial" w:eastAsia="Times New Roman" w:hAnsi="Arial" w:cs="Arial"/>
          <w:color w:val="333333"/>
          <w:sz w:val="24"/>
          <w:szCs w:val="24"/>
        </w:rPr>
        <w:t>estableciendo así</w:t>
      </w:r>
      <w:r w:rsidRPr="00734DAE">
        <w:rPr>
          <w:rFonts w:ascii="Arial" w:eastAsia="Times New Roman" w:hAnsi="Arial" w:cs="Arial"/>
          <w:color w:val="333333"/>
          <w:sz w:val="24"/>
          <w:szCs w:val="24"/>
        </w:rPr>
        <w:t xml:space="preserve"> la ruta de preparación </w:t>
      </w:r>
      <w:r>
        <w:rPr>
          <w:rFonts w:ascii="Arial" w:eastAsia="Times New Roman" w:hAnsi="Arial" w:cs="Arial"/>
          <w:color w:val="333333"/>
          <w:sz w:val="24"/>
          <w:szCs w:val="24"/>
        </w:rPr>
        <w:t>retos hacia</w:t>
      </w:r>
      <w:r w:rsidRPr="00734DAE">
        <w:rPr>
          <w:rFonts w:ascii="Arial" w:eastAsia="Times New Roman" w:hAnsi="Arial" w:cs="Arial"/>
          <w:color w:val="333333"/>
          <w:sz w:val="24"/>
          <w:szCs w:val="24"/>
        </w:rPr>
        <w:t xml:space="preserve"> al proceso electoral del 2024</w:t>
      </w:r>
      <w:r w:rsidRPr="00734DAE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</w:rPr>
        <w:t>.</w:t>
      </w:r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</w:rPr>
        <w:t xml:space="preserve"> </w:t>
      </w:r>
    </w:p>
    <w:p w14:paraId="6F38027F" w14:textId="77777777" w:rsidR="00514BB3" w:rsidRDefault="00514BB3" w:rsidP="00514B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14:paraId="52C4AEB5" w14:textId="7C2D1B9C" w:rsidR="00514BB3" w:rsidRPr="006A0020" w:rsidRDefault="00514BB3" w:rsidP="00514B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6A0020">
        <w:rPr>
          <w:rFonts w:ascii="Arial" w:eastAsia="Times New Roman" w:hAnsi="Arial" w:cs="Arial"/>
          <w:color w:val="333333"/>
          <w:sz w:val="24"/>
          <w:szCs w:val="24"/>
        </w:rPr>
        <w:t xml:space="preserve">El evento será encabezado por la presidenta del PAN Jalisco, Diana González y </w:t>
      </w:r>
      <w:r>
        <w:rPr>
          <w:rFonts w:ascii="Arial" w:eastAsia="Times New Roman" w:hAnsi="Arial" w:cs="Arial"/>
          <w:color w:val="333333"/>
          <w:sz w:val="24"/>
          <w:szCs w:val="24"/>
        </w:rPr>
        <w:t>la acompaña el</w:t>
      </w:r>
      <w:r w:rsidRPr="006A0020">
        <w:rPr>
          <w:rFonts w:ascii="Arial" w:eastAsia="Times New Roman" w:hAnsi="Arial" w:cs="Arial"/>
          <w:color w:val="333333"/>
          <w:sz w:val="24"/>
          <w:szCs w:val="24"/>
        </w:rPr>
        <w:t xml:space="preserve"> Presidente del PAN Nacional, Marko Cortés, así como destacadas figuras del Partido, diputados y Diputadas Locales y Federales, como Santiago Creel, </w:t>
      </w:r>
      <w:r>
        <w:rPr>
          <w:rFonts w:ascii="Arial" w:eastAsia="Times New Roman" w:hAnsi="Arial" w:cs="Arial"/>
          <w:color w:val="333333"/>
          <w:sz w:val="24"/>
          <w:szCs w:val="24"/>
        </w:rPr>
        <w:t>Jorge Romero,</w:t>
      </w:r>
      <w:r w:rsidR="004D15F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6A0020">
        <w:rPr>
          <w:rFonts w:ascii="Arial" w:eastAsia="Times New Roman" w:hAnsi="Arial" w:cs="Arial"/>
          <w:color w:val="333333"/>
          <w:sz w:val="24"/>
          <w:szCs w:val="24"/>
        </w:rPr>
        <w:t>se contará con estructuras juveniles y con líderes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6A0020">
        <w:rPr>
          <w:rFonts w:ascii="Arial" w:eastAsia="Times New Roman" w:hAnsi="Arial" w:cs="Arial"/>
          <w:color w:val="333333"/>
          <w:sz w:val="24"/>
          <w:szCs w:val="24"/>
        </w:rPr>
        <w:t xml:space="preserve">Panistas de Jalisco y de todo el país. </w:t>
      </w:r>
    </w:p>
    <w:p w14:paraId="5E6F373C" w14:textId="77777777" w:rsidR="00514BB3" w:rsidRPr="006A0020" w:rsidRDefault="00514BB3" w:rsidP="00514B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14:paraId="6BA6DEB2" w14:textId="77777777" w:rsidR="00514BB3" w:rsidRPr="006A0020" w:rsidRDefault="00514BB3" w:rsidP="00514B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6A0020">
        <w:rPr>
          <w:rFonts w:ascii="Arial" w:eastAsia="Times New Roman" w:hAnsi="Arial" w:cs="Arial"/>
          <w:color w:val="333333"/>
          <w:sz w:val="24"/>
          <w:szCs w:val="24"/>
        </w:rPr>
        <w:t>La Presidenta del P</w:t>
      </w:r>
      <w:r>
        <w:rPr>
          <w:rFonts w:ascii="Arial" w:eastAsia="Times New Roman" w:hAnsi="Arial" w:cs="Arial"/>
          <w:color w:val="333333"/>
          <w:sz w:val="24"/>
          <w:szCs w:val="24"/>
        </w:rPr>
        <w:t>AN</w:t>
      </w:r>
      <w:r w:rsidRPr="006A0020">
        <w:rPr>
          <w:rFonts w:ascii="Arial" w:eastAsia="Times New Roman" w:hAnsi="Arial" w:cs="Arial"/>
          <w:color w:val="333333"/>
          <w:sz w:val="24"/>
          <w:szCs w:val="24"/>
        </w:rPr>
        <w:t xml:space="preserve"> Diana González, dice que aprovecharán el evento para reafirmar a los militantes y líderes emanados de Acción Nacional que deben seguir con el compromiso de atender las causas más nobles en beneficio de toda la población y reforzar el buen trabajo realizado en los municipios donde se gobierna.  </w:t>
      </w:r>
    </w:p>
    <w:p w14:paraId="7BBA5410" w14:textId="086A5BC3" w:rsidR="00514BB3" w:rsidRPr="006A0020" w:rsidRDefault="00514BB3" w:rsidP="00514B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6A0020">
        <w:rPr>
          <w:rFonts w:ascii="Arial" w:eastAsia="Times New Roman" w:hAnsi="Arial" w:cs="Arial"/>
          <w:color w:val="333333"/>
          <w:sz w:val="24"/>
          <w:szCs w:val="24"/>
        </w:rPr>
        <w:br/>
        <w:t>“</w:t>
      </w:r>
      <w:r>
        <w:rPr>
          <w:rFonts w:ascii="Arial" w:eastAsia="Times New Roman" w:hAnsi="Arial" w:cs="Arial"/>
          <w:color w:val="333333"/>
          <w:sz w:val="24"/>
          <w:szCs w:val="24"/>
        </w:rPr>
        <w:t>Ejemplos de</w:t>
      </w:r>
      <w:r w:rsidRPr="006A0020">
        <w:rPr>
          <w:rFonts w:ascii="Arial" w:eastAsia="Times New Roman" w:hAnsi="Arial" w:cs="Arial"/>
          <w:color w:val="333333"/>
          <w:sz w:val="24"/>
          <w:szCs w:val="24"/>
        </w:rPr>
        <w:t xml:space="preserve"> que el PAN gobierna bien y gobierna mejor</w:t>
      </w:r>
      <w:r>
        <w:rPr>
          <w:rFonts w:ascii="Arial" w:eastAsia="Times New Roman" w:hAnsi="Arial" w:cs="Arial"/>
          <w:color w:val="333333"/>
          <w:sz w:val="24"/>
          <w:szCs w:val="24"/>
        </w:rPr>
        <w:t>, tenemos muy claro,</w:t>
      </w:r>
      <w:r w:rsidRPr="006A0020">
        <w:rPr>
          <w:rFonts w:ascii="Arial" w:eastAsia="Times New Roman" w:hAnsi="Arial" w:cs="Arial"/>
          <w:color w:val="333333"/>
          <w:sz w:val="24"/>
          <w:szCs w:val="24"/>
        </w:rPr>
        <w:t xml:space="preserve"> es fundamental en la estrategia rumbo al 2024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enfatizar en ello. El reto no es menor ante los embates de una maquinaria gubernamental operando una elección concurrente, es fundamental poner acciones en la opción electoral en Jalisco y el País, es momento de regresar a la estabilidad de Acción Nacional”.</w:t>
      </w:r>
    </w:p>
    <w:p w14:paraId="3637DE54" w14:textId="77777777" w:rsidR="00514BB3" w:rsidRPr="006A0020" w:rsidRDefault="00514BB3" w:rsidP="00514BB3">
      <w:pPr>
        <w:jc w:val="both"/>
        <w:rPr>
          <w:rFonts w:ascii="Arial" w:eastAsia="Arial" w:hAnsi="Arial" w:cs="Arial"/>
          <w:color w:val="202124"/>
          <w:sz w:val="24"/>
          <w:szCs w:val="24"/>
        </w:rPr>
      </w:pPr>
    </w:p>
    <w:p w14:paraId="3FD034CF" w14:textId="60F5971A" w:rsidR="00B57D58" w:rsidRDefault="00514BB3" w:rsidP="00992425">
      <w:pPr>
        <w:jc w:val="both"/>
        <w:rPr>
          <w:rFonts w:ascii="Arial" w:eastAsia="Arial" w:hAnsi="Arial" w:cs="Arial"/>
          <w:color w:val="202124"/>
          <w:sz w:val="24"/>
          <w:szCs w:val="24"/>
        </w:rPr>
      </w:pPr>
      <w:r w:rsidRPr="006A0020">
        <w:rPr>
          <w:rFonts w:ascii="Arial" w:eastAsia="Arial" w:hAnsi="Arial" w:cs="Arial"/>
          <w:color w:val="202124"/>
          <w:sz w:val="24"/>
          <w:szCs w:val="24"/>
        </w:rPr>
        <w:t xml:space="preserve">El evento se </w:t>
      </w:r>
      <w:r w:rsidRPr="006A0020">
        <w:rPr>
          <w:rFonts w:ascii="Arial" w:hAnsi="Arial" w:cs="Arial"/>
          <w:color w:val="333333"/>
          <w:sz w:val="24"/>
          <w:szCs w:val="24"/>
        </w:rPr>
        <w:t xml:space="preserve">realizará el 12 y 13 de mayo, donde se impartirán conferencias, talleres y capacitaciones para los militantes, </w:t>
      </w:r>
      <w:r w:rsidRPr="006A0020">
        <w:rPr>
          <w:rFonts w:ascii="Arial" w:hAnsi="Arial" w:cs="Arial"/>
          <w:color w:val="000000" w:themeColor="text1"/>
          <w:sz w:val="24"/>
          <w:szCs w:val="24"/>
        </w:rPr>
        <w:t>son acciones y actividades para seguir preparando a los militantes del PAN en nuestro estado, porque sabemos de la importancia que representa Jalisco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en la política nacional</w:t>
      </w:r>
      <w:r w:rsidRPr="006A0020">
        <w:rPr>
          <w:rFonts w:ascii="Arial" w:hAnsi="Arial" w:cs="Arial"/>
          <w:color w:val="000000" w:themeColor="text1"/>
          <w:sz w:val="24"/>
          <w:szCs w:val="24"/>
        </w:rPr>
        <w:t>; somos el tercer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estado con mayor padrón </w:t>
      </w:r>
      <w:r w:rsidRPr="006A0020">
        <w:rPr>
          <w:rFonts w:ascii="Arial" w:hAnsi="Arial" w:cs="Arial"/>
          <w:color w:val="000000" w:themeColor="text1"/>
          <w:sz w:val="24"/>
          <w:szCs w:val="24"/>
        </w:rPr>
        <w:t>electoral, apenas por debajo de Ciudad de México y Estado de México, así que los panistas de Jalisco jugaremos un papel trascendental en las elecciones de 2024.</w:t>
      </w:r>
    </w:p>
    <w:sectPr w:rsidR="00B57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9328F" w14:textId="77777777" w:rsidR="003A13EE" w:rsidRDefault="003A13EE">
      <w:pPr>
        <w:spacing w:after="0" w:line="240" w:lineRule="auto"/>
      </w:pPr>
      <w:r>
        <w:separator/>
      </w:r>
    </w:p>
  </w:endnote>
  <w:endnote w:type="continuationSeparator" w:id="0">
    <w:p w14:paraId="733B3F02" w14:textId="77777777" w:rsidR="003A13EE" w:rsidRDefault="003A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DACA1" w14:textId="77777777" w:rsidR="003A13EE" w:rsidRDefault="003A13EE">
      <w:pPr>
        <w:spacing w:after="0" w:line="240" w:lineRule="auto"/>
      </w:pPr>
      <w:r>
        <w:separator/>
      </w:r>
    </w:p>
  </w:footnote>
  <w:footnote w:type="continuationSeparator" w:id="0">
    <w:p w14:paraId="5256D750" w14:textId="77777777" w:rsidR="003A13EE" w:rsidRDefault="003A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7306DC" w:rsidRDefault="003A13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04A02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86.5pt;height:756.9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7306DC" w:rsidRDefault="003A13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FBCA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86.5pt;height:756.9pt;z-index:-25165977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7306DC" w:rsidRDefault="003A13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250D56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86.5pt;height:756.9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24A"/>
    <w:multiLevelType w:val="hybridMultilevel"/>
    <w:tmpl w:val="D55A68B4"/>
    <w:lvl w:ilvl="0" w:tplc="C06C9A38">
      <w:start w:val="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44D3"/>
    <w:multiLevelType w:val="hybridMultilevel"/>
    <w:tmpl w:val="4F143C04"/>
    <w:lvl w:ilvl="0" w:tplc="72D008EA">
      <w:start w:val="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46DC7"/>
    <w:multiLevelType w:val="hybridMultilevel"/>
    <w:tmpl w:val="210C371E"/>
    <w:lvl w:ilvl="0" w:tplc="3550AED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DC"/>
    <w:rsid w:val="00017E43"/>
    <w:rsid w:val="0002480D"/>
    <w:rsid w:val="0008548B"/>
    <w:rsid w:val="00093889"/>
    <w:rsid w:val="000A17AF"/>
    <w:rsid w:val="000A5DFC"/>
    <w:rsid w:val="000F2178"/>
    <w:rsid w:val="00135109"/>
    <w:rsid w:val="00147008"/>
    <w:rsid w:val="001B51E5"/>
    <w:rsid w:val="001C78FA"/>
    <w:rsid w:val="001E2846"/>
    <w:rsid w:val="002074CD"/>
    <w:rsid w:val="0022245B"/>
    <w:rsid w:val="00263AFA"/>
    <w:rsid w:val="002671B4"/>
    <w:rsid w:val="002B5EB6"/>
    <w:rsid w:val="00315D5B"/>
    <w:rsid w:val="003A13EE"/>
    <w:rsid w:val="003D23C7"/>
    <w:rsid w:val="003E0434"/>
    <w:rsid w:val="00455BEB"/>
    <w:rsid w:val="004A6180"/>
    <w:rsid w:val="004D15FB"/>
    <w:rsid w:val="004E3DCB"/>
    <w:rsid w:val="004F1E68"/>
    <w:rsid w:val="004F6E07"/>
    <w:rsid w:val="00514BB3"/>
    <w:rsid w:val="0054256F"/>
    <w:rsid w:val="0068774A"/>
    <w:rsid w:val="006A5131"/>
    <w:rsid w:val="006C5F8C"/>
    <w:rsid w:val="007306DC"/>
    <w:rsid w:val="00734DAE"/>
    <w:rsid w:val="007D52A2"/>
    <w:rsid w:val="007F152C"/>
    <w:rsid w:val="008175B9"/>
    <w:rsid w:val="00827A6E"/>
    <w:rsid w:val="00837000"/>
    <w:rsid w:val="00865247"/>
    <w:rsid w:val="008A7392"/>
    <w:rsid w:val="008B57DA"/>
    <w:rsid w:val="008D35E6"/>
    <w:rsid w:val="0091505B"/>
    <w:rsid w:val="00943141"/>
    <w:rsid w:val="009740A7"/>
    <w:rsid w:val="00992425"/>
    <w:rsid w:val="00992C99"/>
    <w:rsid w:val="00993C76"/>
    <w:rsid w:val="00A37712"/>
    <w:rsid w:val="00AD5D5F"/>
    <w:rsid w:val="00AE3294"/>
    <w:rsid w:val="00AF7052"/>
    <w:rsid w:val="00B0072B"/>
    <w:rsid w:val="00B50413"/>
    <w:rsid w:val="00B57D58"/>
    <w:rsid w:val="00B825EF"/>
    <w:rsid w:val="00BB40EA"/>
    <w:rsid w:val="00BC0029"/>
    <w:rsid w:val="00BE2A06"/>
    <w:rsid w:val="00C505B1"/>
    <w:rsid w:val="00C841EA"/>
    <w:rsid w:val="00CB589D"/>
    <w:rsid w:val="00CD2FE4"/>
    <w:rsid w:val="00D63FAB"/>
    <w:rsid w:val="00E25734"/>
    <w:rsid w:val="00E3682C"/>
    <w:rsid w:val="00E93875"/>
    <w:rsid w:val="00EB3FA3"/>
    <w:rsid w:val="00F13F88"/>
    <w:rsid w:val="00F21941"/>
    <w:rsid w:val="00F80EC8"/>
    <w:rsid w:val="00FD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04558B"/>
  <w15:docId w15:val="{4D4286F4-5505-4AC5-928A-23F483B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1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67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Alma Guadalupe Flores Vargas</dc:creator>
  <cp:lastModifiedBy>Alma Guadalupe Flores Vargas</cp:lastModifiedBy>
  <cp:revision>8</cp:revision>
  <cp:lastPrinted>2023-03-06T18:48:00Z</cp:lastPrinted>
  <dcterms:created xsi:type="dcterms:W3CDTF">2023-05-09T21:12:00Z</dcterms:created>
  <dcterms:modified xsi:type="dcterms:W3CDTF">2023-05-11T19:44:00Z</dcterms:modified>
</cp:coreProperties>
</file>